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F74" w:rsidRPr="00F60AE3" w:rsidRDefault="007B7F74" w:rsidP="007B7F74">
      <w:pPr>
        <w:jc w:val="right"/>
        <w:rPr>
          <w:b/>
          <w:sz w:val="22"/>
          <w:szCs w:val="22"/>
        </w:rPr>
      </w:pPr>
      <w:r w:rsidRPr="00F60AE3">
        <w:rPr>
          <w:sz w:val="22"/>
          <w:szCs w:val="22"/>
        </w:rPr>
        <w:t xml:space="preserve">Sutarties priedas Nr. </w:t>
      </w:r>
      <w:r w:rsidR="00125F54">
        <w:rPr>
          <w:sz w:val="22"/>
          <w:szCs w:val="22"/>
        </w:rPr>
        <w:t>3</w:t>
      </w:r>
    </w:p>
    <w:p w:rsidR="007B7F74" w:rsidRDefault="007B7F74" w:rsidP="007B7F74">
      <w:pPr>
        <w:jc w:val="center"/>
        <w:rPr>
          <w:b/>
          <w:sz w:val="22"/>
          <w:szCs w:val="22"/>
        </w:rPr>
      </w:pPr>
    </w:p>
    <w:p w:rsidR="00842E92" w:rsidRPr="00F60AE3" w:rsidRDefault="00842E92" w:rsidP="00842E92">
      <w:pPr>
        <w:jc w:val="center"/>
        <w:rPr>
          <w:b/>
          <w:sz w:val="22"/>
          <w:szCs w:val="22"/>
        </w:rPr>
      </w:pPr>
      <w:r>
        <w:rPr>
          <w:b/>
          <w:sz w:val="22"/>
          <w:szCs w:val="22"/>
        </w:rPr>
        <w:t>P</w:t>
      </w:r>
      <w:r w:rsidRPr="00F60AE3">
        <w:rPr>
          <w:b/>
          <w:sz w:val="22"/>
          <w:szCs w:val="22"/>
        </w:rPr>
        <w:t>ANAUDOS SUTARTIS</w:t>
      </w:r>
      <w:r>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rsidR="007B7F74" w:rsidRPr="00F60AE3" w:rsidRDefault="007B7F74" w:rsidP="007B7F74">
      <w:pPr>
        <w:jc w:val="center"/>
        <w:rPr>
          <w:b/>
          <w:sz w:val="22"/>
          <w:szCs w:val="22"/>
        </w:rPr>
      </w:pP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rPr>
          <w:sz w:val="22"/>
          <w:szCs w:val="22"/>
        </w:rPr>
      </w:pPr>
    </w:p>
    <w:p w:rsidR="00842E92" w:rsidRPr="009B0B19" w:rsidRDefault="007B7F74" w:rsidP="00842E92">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sidR="00125F54">
        <w:rPr>
          <w:sz w:val="22"/>
          <w:szCs w:val="22"/>
        </w:rPr>
        <w:t xml:space="preserve"> </w:t>
      </w:r>
      <w:r w:rsidRPr="00A918D3">
        <w:rPr>
          <w:rFonts w:eastAsia="Calibri"/>
          <w:bCs/>
          <w:sz w:val="22"/>
          <w:szCs w:val="22"/>
          <w:lang w:eastAsia="lt-LT"/>
        </w:rPr>
        <w:t>atviro konkurso būdu</w:t>
      </w:r>
      <w:r w:rsidR="00125F54">
        <w:rPr>
          <w:rFonts w:eastAsia="Calibri"/>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F771FD" w:rsidRPr="00F771FD">
        <w:rPr>
          <w:rFonts w:eastAsia="Calibri"/>
          <w:b/>
          <w:sz w:val="22"/>
          <w:szCs w:val="22"/>
          <w:lang w:eastAsia="lt-LT"/>
        </w:rPr>
        <w:t xml:space="preserve">Pagalbinių priemonių komplektas </w:t>
      </w:r>
      <w:r w:rsidR="00F771FD">
        <w:rPr>
          <w:rFonts w:eastAsia="Calibri"/>
          <w:b/>
          <w:sz w:val="22"/>
          <w:szCs w:val="22"/>
          <w:lang w:eastAsia="lt-LT"/>
        </w:rPr>
        <w:t>LOVO</w:t>
      </w:r>
      <w:r w:rsidR="00125F54">
        <w:rPr>
          <w:rFonts w:eastAsia="Calibri"/>
          <w:b/>
          <w:sz w:val="22"/>
          <w:szCs w:val="22"/>
          <w:lang w:eastAsia="lt-LT"/>
        </w:rPr>
        <w:t xml:space="preserve"> </w:t>
      </w:r>
      <w:proofErr w:type="spellStart"/>
      <w:r w:rsidR="00F771FD">
        <w:rPr>
          <w:rFonts w:eastAsia="Calibri"/>
          <w:b/>
          <w:sz w:val="22"/>
          <w:szCs w:val="22"/>
          <w:lang w:eastAsia="lt-LT"/>
        </w:rPr>
        <w:t>A</w:t>
      </w:r>
      <w:r w:rsidR="00F771FD" w:rsidRPr="00F771FD">
        <w:rPr>
          <w:rFonts w:eastAsia="Calibri"/>
          <w:b/>
          <w:sz w:val="22"/>
          <w:szCs w:val="22"/>
          <w:lang w:eastAsia="lt-LT"/>
        </w:rPr>
        <w:t>utomated</w:t>
      </w:r>
      <w:proofErr w:type="spellEnd"/>
      <w:r w:rsidR="00125F54">
        <w:rPr>
          <w:rFonts w:eastAsia="Calibri"/>
          <w:b/>
          <w:sz w:val="22"/>
          <w:szCs w:val="22"/>
          <w:lang w:eastAsia="lt-LT"/>
        </w:rPr>
        <w:t xml:space="preserve"> </w:t>
      </w:r>
      <w:proofErr w:type="spellStart"/>
      <w:r w:rsidR="00F771FD">
        <w:rPr>
          <w:rFonts w:eastAsia="Calibri"/>
          <w:b/>
          <w:sz w:val="22"/>
          <w:szCs w:val="22"/>
          <w:lang w:eastAsia="lt-LT"/>
        </w:rPr>
        <w:t>C</w:t>
      </w:r>
      <w:r w:rsidR="00F771FD" w:rsidRPr="00F771FD">
        <w:rPr>
          <w:rFonts w:eastAsia="Calibri"/>
          <w:b/>
          <w:sz w:val="22"/>
          <w:szCs w:val="22"/>
          <w:lang w:eastAsia="lt-LT"/>
        </w:rPr>
        <w:t>ell</w:t>
      </w:r>
      <w:proofErr w:type="spellEnd"/>
      <w:r w:rsidR="00125F54">
        <w:rPr>
          <w:rFonts w:eastAsia="Calibri"/>
          <w:b/>
          <w:sz w:val="22"/>
          <w:szCs w:val="22"/>
          <w:lang w:eastAsia="lt-LT"/>
        </w:rPr>
        <w:t xml:space="preserve"> </w:t>
      </w:r>
      <w:proofErr w:type="spellStart"/>
      <w:r w:rsidR="00F771FD">
        <w:rPr>
          <w:rFonts w:eastAsia="Calibri"/>
          <w:b/>
          <w:sz w:val="22"/>
          <w:szCs w:val="22"/>
          <w:lang w:eastAsia="lt-LT"/>
        </w:rPr>
        <w:t>P</w:t>
      </w:r>
      <w:r w:rsidR="00F771FD" w:rsidRPr="00F771FD">
        <w:rPr>
          <w:rFonts w:eastAsia="Calibri"/>
          <w:b/>
          <w:sz w:val="22"/>
          <w:szCs w:val="22"/>
          <w:lang w:eastAsia="lt-LT"/>
        </w:rPr>
        <w:t>rocessing</w:t>
      </w:r>
      <w:proofErr w:type="spellEnd"/>
      <w:r w:rsidR="00F771FD" w:rsidRPr="00F771FD">
        <w:rPr>
          <w:rFonts w:eastAsia="Calibri"/>
          <w:b/>
          <w:sz w:val="22"/>
          <w:szCs w:val="22"/>
          <w:lang w:eastAsia="lt-LT"/>
        </w:rPr>
        <w:t xml:space="preserve"> sistemai arbai jai lygiavertei, suteikiamai panaudos būdu (12140)</w:t>
      </w:r>
      <w:r w:rsidRPr="00F60AE3">
        <w:rPr>
          <w:rFonts w:eastAsia="Calibri"/>
          <w:sz w:val="22"/>
          <w:szCs w:val="22"/>
          <w:lang w:eastAsia="lt-LT"/>
        </w:rPr>
        <w:t xml:space="preserve">“ (CVP IS Nr.....................) (toliau – Pirkimas), </w:t>
      </w:r>
      <w:r w:rsidR="00842E92" w:rsidRPr="00F60AE3">
        <w:rPr>
          <w:sz w:val="22"/>
          <w:szCs w:val="22"/>
        </w:rPr>
        <w:t>sudaro šią panaudos sutartį</w:t>
      </w:r>
      <w:r w:rsidR="00842E92">
        <w:rPr>
          <w:sz w:val="22"/>
          <w:szCs w:val="22"/>
        </w:rPr>
        <w:t xml:space="preserve"> prie viešojo pirkimo – pardavimo sutarties</w:t>
      </w:r>
      <w:r w:rsidR="00842E92" w:rsidRPr="00F60AE3">
        <w:rPr>
          <w:sz w:val="22"/>
          <w:szCs w:val="22"/>
        </w:rPr>
        <w:t xml:space="preserve"> (toliau -</w:t>
      </w:r>
      <w:r w:rsidR="00842E92">
        <w:rPr>
          <w:sz w:val="22"/>
          <w:szCs w:val="22"/>
        </w:rPr>
        <w:t>–</w:t>
      </w:r>
      <w:r w:rsidR="00842E92" w:rsidRPr="00F60AE3">
        <w:rPr>
          <w:sz w:val="22"/>
          <w:szCs w:val="22"/>
        </w:rPr>
        <w:t xml:space="preserve"> Sutartis) dėl ........................................... perdavimo:</w:t>
      </w:r>
    </w:p>
    <w:p w:rsidR="007B7F74" w:rsidRPr="00F60AE3" w:rsidRDefault="007B7F74" w:rsidP="007B7F74">
      <w:pPr>
        <w:ind w:right="-99"/>
        <w:jc w:val="both"/>
        <w:rPr>
          <w:sz w:val="22"/>
          <w:szCs w:val="22"/>
        </w:rPr>
      </w:pPr>
    </w:p>
    <w:p w:rsidR="007B7F74" w:rsidRPr="00F60AE3" w:rsidRDefault="007B7F74" w:rsidP="007B7F74">
      <w:pPr>
        <w:jc w:val="both"/>
        <w:rPr>
          <w:sz w:val="22"/>
          <w:szCs w:val="22"/>
        </w:rPr>
      </w:pPr>
      <w:r w:rsidRPr="00F60AE3">
        <w:rPr>
          <w:sz w:val="22"/>
          <w:szCs w:val="22"/>
        </w:rPr>
        <w:t>1. SUTARTIES OBJEKTAS</w:t>
      </w:r>
    </w:p>
    <w:p w:rsidR="007B7F74" w:rsidRPr="00F60AE3" w:rsidRDefault="007B7F74" w:rsidP="007B7F74">
      <w:pPr>
        <w:pStyle w:val="BodyText2"/>
        <w:rPr>
          <w:sz w:val="22"/>
          <w:szCs w:val="22"/>
          <w:lang w:val="lt-LT"/>
        </w:rPr>
      </w:pPr>
    </w:p>
    <w:p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8810A7">
        <w:rPr>
          <w:bCs/>
          <w:sz w:val="22"/>
          <w:szCs w:val="22"/>
          <w:lang w:val="lt-LT" w:eastAsia="lt-LT"/>
        </w:rPr>
        <w:t>1 mėnesį</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tblPr>
      <w:tblGrid>
        <w:gridCol w:w="4261"/>
        <w:gridCol w:w="933"/>
        <w:gridCol w:w="4532"/>
      </w:tblGrid>
      <w:tr w:rsidR="007B7F74" w:rsidRPr="00F60AE3" w:rsidTr="007B7F74">
        <w:trPr>
          <w:trHeight w:val="300"/>
        </w:trPr>
        <w:tc>
          <w:tcPr>
            <w:tcW w:w="4261"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rsidTr="007B7F74">
        <w:trPr>
          <w:trHeight w:val="276"/>
        </w:trPr>
        <w:tc>
          <w:tcPr>
            <w:tcW w:w="4261" w:type="dxa"/>
          </w:tcPr>
          <w:p w:rsidR="007B7F74" w:rsidRPr="00F60AE3" w:rsidRDefault="007B7F74" w:rsidP="00172270">
            <w:pPr>
              <w:pStyle w:val="BodyText2"/>
              <w:jc w:val="center"/>
              <w:rPr>
                <w:rFonts w:ascii="Times New Roman" w:hAnsi="Times New Roman"/>
                <w:lang w:val="lt-LT"/>
              </w:rPr>
            </w:pPr>
          </w:p>
        </w:tc>
        <w:tc>
          <w:tcPr>
            <w:tcW w:w="933" w:type="dxa"/>
          </w:tcPr>
          <w:p w:rsidR="007B7F74" w:rsidRPr="00F60AE3" w:rsidRDefault="007B7F74" w:rsidP="00172270">
            <w:pPr>
              <w:pStyle w:val="BodyText2"/>
              <w:jc w:val="center"/>
              <w:rPr>
                <w:rFonts w:ascii="Times New Roman" w:hAnsi="Times New Roman"/>
                <w:lang w:val="lt-LT"/>
              </w:rPr>
            </w:pPr>
          </w:p>
        </w:tc>
        <w:tc>
          <w:tcPr>
            <w:tcW w:w="4532" w:type="dxa"/>
          </w:tcPr>
          <w:p w:rsidR="007B7F74" w:rsidRPr="00F60AE3" w:rsidRDefault="007B7F74" w:rsidP="00172270">
            <w:pPr>
              <w:pStyle w:val="BodyText2"/>
              <w:jc w:val="center"/>
              <w:rPr>
                <w:rFonts w:ascii="Times New Roman" w:hAnsi="Times New Roman"/>
                <w:lang w:val="lt-LT"/>
              </w:rPr>
            </w:pPr>
          </w:p>
        </w:tc>
      </w:tr>
    </w:tbl>
    <w:p w:rsidR="007B7F74" w:rsidRPr="00F60AE3" w:rsidRDefault="007B7F74" w:rsidP="007B7F74">
      <w:pPr>
        <w:jc w:val="both"/>
        <w:rPr>
          <w:sz w:val="22"/>
          <w:szCs w:val="22"/>
        </w:rPr>
      </w:pPr>
      <w:r w:rsidRPr="00F60AE3">
        <w:rPr>
          <w:sz w:val="22"/>
          <w:szCs w:val="22"/>
        </w:rPr>
        <w:t xml:space="preserve">1.3. </w:t>
      </w:r>
      <w:r w:rsidR="00093050" w:rsidRPr="00093050">
        <w:rPr>
          <w:sz w:val="22"/>
          <w:szCs w:val="22"/>
        </w:rPr>
        <w:t>Įranga [nauja, nenaudota; nenauja, naudota (nereikalingą išbraukti)].</w:t>
      </w:r>
    </w:p>
    <w:p w:rsidR="007B7F74" w:rsidRPr="00F60AE3" w:rsidRDefault="007B7F74" w:rsidP="007B7F74">
      <w:pPr>
        <w:jc w:val="both"/>
        <w:rPr>
          <w:sz w:val="22"/>
          <w:szCs w:val="22"/>
        </w:rPr>
      </w:pPr>
      <w:r w:rsidRPr="00F771FD">
        <w:rPr>
          <w:sz w:val="22"/>
          <w:szCs w:val="22"/>
        </w:rPr>
        <w:t>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w:t>
      </w:r>
    </w:p>
    <w:p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2. PANAUDOS GAVĖJO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 xml:space="preserve">2.1. Panaudos gavėjo teisės: </w:t>
      </w:r>
    </w:p>
    <w:p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rsidR="007B7F74" w:rsidRPr="00F60AE3" w:rsidRDefault="007B7F74" w:rsidP="007B7F74">
      <w:pPr>
        <w:jc w:val="both"/>
        <w:rPr>
          <w:sz w:val="22"/>
          <w:szCs w:val="22"/>
        </w:rPr>
      </w:pPr>
      <w:r w:rsidRPr="00F60AE3">
        <w:rPr>
          <w:sz w:val="22"/>
          <w:szCs w:val="22"/>
        </w:rPr>
        <w:t>2.2. Panaudos gavėjo pareigos:</w:t>
      </w:r>
    </w:p>
    <w:p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sz w:val="22"/>
          <w:szCs w:val="22"/>
        </w:rPr>
        <w:t>pagal Sutartį ir jo paskirtį;</w:t>
      </w:r>
    </w:p>
    <w:p w:rsidR="007B7F74" w:rsidRPr="00F60AE3" w:rsidRDefault="007B7F74" w:rsidP="007B7F74">
      <w:pPr>
        <w:pStyle w:val="BodyText2"/>
        <w:rPr>
          <w:sz w:val="22"/>
          <w:szCs w:val="22"/>
          <w:lang w:val="lt-LT"/>
        </w:rPr>
      </w:pPr>
      <w:r w:rsidRPr="00F60AE3">
        <w:rPr>
          <w:sz w:val="22"/>
          <w:szCs w:val="22"/>
          <w:lang w:val="lt-LT"/>
        </w:rPr>
        <w:t>2.2.2. Išlaikyti ir saugoti turtą;</w:t>
      </w:r>
    </w:p>
    <w:p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rsidR="007B7F74" w:rsidRPr="00F60AE3" w:rsidRDefault="007B7F74" w:rsidP="007B7F74">
      <w:pPr>
        <w:jc w:val="both"/>
        <w:rPr>
          <w:sz w:val="22"/>
          <w:szCs w:val="22"/>
        </w:rPr>
      </w:pPr>
      <w:r w:rsidRPr="00F60AE3">
        <w:rPr>
          <w:sz w:val="22"/>
          <w:szCs w:val="22"/>
        </w:rPr>
        <w:t>2.2.4. Naudoti darbui su įranga tinkamus reagentus ir pagalbines priemones;</w:t>
      </w:r>
    </w:p>
    <w:p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3. PANAUDOS DAVĖJO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3.1. Panaudos davėjo teisės:</w:t>
      </w:r>
    </w:p>
    <w:p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rsidR="007B7F74" w:rsidRPr="00F60AE3" w:rsidRDefault="007B7F74" w:rsidP="007B7F74">
      <w:pPr>
        <w:jc w:val="both"/>
        <w:rPr>
          <w:sz w:val="22"/>
          <w:szCs w:val="22"/>
        </w:rPr>
      </w:pPr>
      <w:r w:rsidRPr="00F60AE3">
        <w:rPr>
          <w:sz w:val="22"/>
          <w:szCs w:val="22"/>
        </w:rPr>
        <w:t>3.2. Panaudos davėjo pareigos:</w:t>
      </w:r>
    </w:p>
    <w:p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rsidR="007B7F74" w:rsidRPr="00F60AE3" w:rsidRDefault="007B7F74" w:rsidP="007B7F74">
      <w:pPr>
        <w:rPr>
          <w:sz w:val="22"/>
          <w:szCs w:val="22"/>
        </w:rPr>
      </w:pPr>
      <w:r w:rsidRPr="00F60AE3">
        <w:rPr>
          <w:sz w:val="22"/>
          <w:szCs w:val="22"/>
        </w:rPr>
        <w:t>3.2.2. Užtikrinti, kad tretieji asmenys į perduodamą Turtą teisių neturi.</w:t>
      </w:r>
    </w:p>
    <w:p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sidRPr="00824F81">
        <w:rPr>
          <w:color w:val="000000"/>
          <w:szCs w:val="24"/>
          <w:shd w:val="clear" w:color="auto" w:fill="FFFFFF"/>
          <w:lang w:val="lt-LT"/>
        </w:rPr>
        <w:t>Panaudos davėjas privalo savo lėšomis Panaudos gavėjui suteikti spausdintuv</w:t>
      </w:r>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sidRPr="00824F81">
        <w:rPr>
          <w:color w:val="000000"/>
          <w:szCs w:val="24"/>
          <w:shd w:val="clear" w:color="auto" w:fill="FFFFFF"/>
          <w:lang w:val="lt-LT"/>
        </w:rPr>
        <w:t xml:space="preserve"> spausdinti duomenis iš panaudai pateiktų prietaisų.</w:t>
      </w:r>
    </w:p>
    <w:p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rsidR="007B7F74" w:rsidRDefault="007B7F74" w:rsidP="007B7F74">
      <w:pPr>
        <w:pStyle w:val="BodyText2"/>
        <w:rPr>
          <w:sz w:val="22"/>
          <w:szCs w:val="22"/>
          <w:lang w:val="lt-LT"/>
        </w:rPr>
      </w:pPr>
      <w:r w:rsidRPr="00F60AE3">
        <w:rPr>
          <w:sz w:val="22"/>
          <w:szCs w:val="22"/>
          <w:lang w:val="lt-LT"/>
        </w:rPr>
        <w:lastRenderedPageBreak/>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rsidR="007B7F74" w:rsidRPr="00824F81"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824F81">
        <w:rPr>
          <w:sz w:val="22"/>
          <w:szCs w:val="22"/>
          <w:lang w:val="lt-LT"/>
        </w:rPr>
        <w:t xml:space="preserve"> visus Pirkimo prekių pirkimo – pardavimo sutarties techninės specifikacijos reikalavimus.</w:t>
      </w:r>
    </w:p>
    <w:p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xml:space="preserve"> sąsajos programinę įrangą. Tiekėjas privalo suteikti visą reikalingą techninę 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w:t>
      </w:r>
    </w:p>
    <w:p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xml:space="preserve">“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programine įranga. Tvarkyklė turi būti tinkamai ištestuota, dokumentuota ir paruošta naudojimui.</w:t>
      </w:r>
    </w:p>
    <w:p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rsidR="007B7F74" w:rsidRPr="00F60AE3" w:rsidRDefault="007B7F74" w:rsidP="007B7F74">
      <w:pPr>
        <w:rPr>
          <w:sz w:val="22"/>
          <w:szCs w:val="22"/>
        </w:rPr>
      </w:pPr>
      <w:r w:rsidRPr="00F60AE3">
        <w:rPr>
          <w:sz w:val="22"/>
          <w:szCs w:val="22"/>
        </w:rPr>
        <w:t>4.  SUTARTIES GALIOJIMAS, PAKEITIMAS, NUTRAUKIMAS</w:t>
      </w:r>
    </w:p>
    <w:p w:rsidR="007B7F74" w:rsidRPr="00F60AE3" w:rsidRDefault="007B7F74" w:rsidP="007B7F74">
      <w:pPr>
        <w:pStyle w:val="BodyText2"/>
        <w:ind w:right="-58"/>
        <w:rPr>
          <w:sz w:val="22"/>
          <w:szCs w:val="22"/>
          <w:lang w:val="lt-LT"/>
        </w:rPr>
      </w:pPr>
    </w:p>
    <w:p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rsidR="007B7F74" w:rsidRPr="00F60AE3" w:rsidRDefault="007B7F74" w:rsidP="007B7F74">
      <w:pPr>
        <w:jc w:val="both"/>
        <w:rPr>
          <w:sz w:val="22"/>
          <w:szCs w:val="22"/>
        </w:rPr>
      </w:pPr>
      <w:r w:rsidRPr="00F60AE3">
        <w:rPr>
          <w:sz w:val="22"/>
          <w:szCs w:val="22"/>
        </w:rPr>
        <w:t>4.2. Sutartis gali būti nutraukta Šalių susitarimu.</w:t>
      </w:r>
    </w:p>
    <w:p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sutartįir/arba ji nutraukiama.</w:t>
      </w:r>
    </w:p>
    <w:p w:rsidR="007B7F74" w:rsidRPr="00F60AE3" w:rsidRDefault="007B7F74" w:rsidP="007B7F74">
      <w:pPr>
        <w:jc w:val="both"/>
        <w:rPr>
          <w:sz w:val="22"/>
          <w:szCs w:val="22"/>
        </w:rPr>
      </w:pPr>
      <w:r w:rsidRPr="00F60AE3">
        <w:rPr>
          <w:sz w:val="22"/>
          <w:szCs w:val="22"/>
        </w:rPr>
        <w:t>4.3.2. Nevykdo šios Sutarties 3.2.papunktyje nurodytų pareigų;</w:t>
      </w:r>
    </w:p>
    <w:p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rsidR="007B7F74" w:rsidRPr="00A25D8D" w:rsidRDefault="007B7F74" w:rsidP="007B7F74">
      <w:pPr>
        <w:jc w:val="both"/>
        <w:rPr>
          <w:sz w:val="22"/>
          <w:szCs w:val="22"/>
        </w:rPr>
      </w:pPr>
      <w:r w:rsidRPr="00A25D8D">
        <w:rPr>
          <w:sz w:val="22"/>
          <w:szCs w:val="22"/>
        </w:rPr>
        <w:t>4.4.1.Naudoja Turtą ne pagal Sutartį ir ne pagal paskirtį.</w:t>
      </w:r>
    </w:p>
    <w:p w:rsidR="007B7F74" w:rsidRPr="00A25D8D" w:rsidRDefault="007B7F74" w:rsidP="007B7F74">
      <w:pPr>
        <w:jc w:val="both"/>
        <w:rPr>
          <w:sz w:val="22"/>
          <w:szCs w:val="22"/>
        </w:rPr>
      </w:pPr>
      <w:r w:rsidRPr="00A25D8D">
        <w:rPr>
          <w:sz w:val="22"/>
          <w:szCs w:val="22"/>
        </w:rPr>
        <w:t>4.4.2. Tyčia blogina gautą Turtą.</w:t>
      </w:r>
    </w:p>
    <w:p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rsidR="007B7F74" w:rsidRPr="00A25D8D" w:rsidRDefault="007B7F74" w:rsidP="007B7F74">
      <w:pPr>
        <w:jc w:val="both"/>
        <w:rPr>
          <w:sz w:val="22"/>
          <w:szCs w:val="22"/>
        </w:rPr>
      </w:pPr>
      <w:r w:rsidRPr="00A25D8D">
        <w:rPr>
          <w:sz w:val="22"/>
          <w:szCs w:val="22"/>
        </w:rPr>
        <w:t>4.5. Sutartis gali būti pakeista tik raštišku šalių susitarimu.</w:t>
      </w:r>
    </w:p>
    <w:p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5. KITOS SĄLYGOS</w:t>
      </w:r>
    </w:p>
    <w:p w:rsidR="007B7F74" w:rsidRPr="00F60AE3" w:rsidRDefault="007B7F74" w:rsidP="007B7F74">
      <w:pPr>
        <w:ind w:right="-58"/>
        <w:jc w:val="both"/>
        <w:rPr>
          <w:sz w:val="22"/>
          <w:szCs w:val="22"/>
        </w:rPr>
      </w:pPr>
    </w:p>
    <w:p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rsidR="00CD2B96" w:rsidRPr="00F60AE3" w:rsidRDefault="007B7F74" w:rsidP="00CD2B96">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CD2B96" w:rsidRPr="00F60AE3">
        <w:rPr>
          <w:rFonts w:cs="Times New Roman"/>
          <w:color w:val="4472C4"/>
          <w:sz w:val="22"/>
        </w:rPr>
        <w:t>(nurodyti padalinį / skyrių, pareigas, vardą, pavardę, tel., el. paštą);</w:t>
      </w:r>
    </w:p>
    <w:p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w:t>
      </w:r>
      <w:r w:rsidRPr="00F60AE3">
        <w:rPr>
          <w:sz w:val="22"/>
          <w:szCs w:val="22"/>
        </w:rPr>
        <w:lastRenderedPageBreak/>
        <w:t>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 BAIGIAMOSIOS NUOSTATOS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6.1. Sutarties priedai yra neatskiriama Sutarties dalis.</w:t>
      </w:r>
    </w:p>
    <w:p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rsidR="007B7F74" w:rsidRPr="00F60AE3" w:rsidRDefault="007B7F74" w:rsidP="007B7F74">
      <w:pPr>
        <w:jc w:val="both"/>
        <w:rPr>
          <w:sz w:val="22"/>
          <w:szCs w:val="22"/>
        </w:rPr>
      </w:pPr>
    </w:p>
    <w:p w:rsidR="007B7F74" w:rsidRDefault="007B7F74" w:rsidP="007B7F74">
      <w:pPr>
        <w:jc w:val="both"/>
        <w:rPr>
          <w:sz w:val="22"/>
          <w:szCs w:val="22"/>
        </w:rPr>
      </w:pPr>
      <w:r w:rsidRPr="00F60AE3">
        <w:rPr>
          <w:sz w:val="22"/>
          <w:szCs w:val="22"/>
        </w:rPr>
        <w:t xml:space="preserve">7. ŠALIŲ ADRESAI IR REKVIZITAI </w:t>
      </w:r>
    </w:p>
    <w:p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7"/>
        <w:gridCol w:w="4967"/>
      </w:tblGrid>
      <w:tr w:rsidR="007B7F74" w:rsidRPr="00F60AE3" w:rsidTr="00172270">
        <w:tc>
          <w:tcPr>
            <w:tcW w:w="5122" w:type="dxa"/>
          </w:tcPr>
          <w:p w:rsidR="007B7F74" w:rsidRDefault="007B7F74" w:rsidP="00172270">
            <w:pPr>
              <w:jc w:val="both"/>
              <w:rPr>
                <w:rFonts w:ascii="Times New Roman" w:hAnsi="Times New Roman"/>
                <w:b/>
              </w:rPr>
            </w:pPr>
            <w:r w:rsidRPr="00F60AE3">
              <w:rPr>
                <w:rFonts w:ascii="Times New Roman" w:hAnsi="Times New Roman"/>
                <w:b/>
                <w:u w:val="single"/>
              </w:rPr>
              <w:t>Panaudos davėjas:</w:t>
            </w:r>
          </w:p>
          <w:p w:rsidR="007B7F74" w:rsidRPr="00F60AE3" w:rsidRDefault="007B7F74" w:rsidP="00172270">
            <w:pPr>
              <w:jc w:val="both"/>
              <w:rPr>
                <w:rFonts w:ascii="Times New Roman" w:hAnsi="Times New Roman"/>
              </w:rPr>
            </w:pPr>
          </w:p>
        </w:tc>
        <w:tc>
          <w:tcPr>
            <w:tcW w:w="5123" w:type="dxa"/>
          </w:tcPr>
          <w:p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rsidR="007B7F74" w:rsidRPr="005212E7" w:rsidRDefault="007B7F74" w:rsidP="00172270">
            <w:pPr>
              <w:jc w:val="both"/>
              <w:rPr>
                <w:rFonts w:ascii="Times New Roman" w:hAnsi="Times New Roman"/>
              </w:rPr>
            </w:pPr>
            <w:r w:rsidRPr="005212E7">
              <w:rPr>
                <w:rFonts w:ascii="Times New Roman" w:hAnsi="Times New Roman"/>
              </w:rPr>
              <w:t>Įmonės kodas 124364561</w:t>
            </w:r>
          </w:p>
          <w:p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rsidR="007B7F74" w:rsidRPr="005212E7" w:rsidRDefault="007B7F74" w:rsidP="00172270">
            <w:pPr>
              <w:jc w:val="both"/>
              <w:rPr>
                <w:rFonts w:ascii="Times New Roman" w:hAnsi="Times New Roman"/>
              </w:rPr>
            </w:pPr>
            <w:r w:rsidRPr="005212E7">
              <w:rPr>
                <w:rFonts w:ascii="Times New Roman" w:hAnsi="Times New Roman"/>
              </w:rPr>
              <w:t>a/s. LT717300010002492260</w:t>
            </w:r>
          </w:p>
          <w:p w:rsidR="007B7F74" w:rsidRPr="005212E7" w:rsidRDefault="007B7F74" w:rsidP="00172270">
            <w:pPr>
              <w:jc w:val="both"/>
              <w:rPr>
                <w:rFonts w:ascii="Times New Roman" w:hAnsi="Times New Roman"/>
              </w:rPr>
            </w:pPr>
          </w:p>
          <w:p w:rsidR="007B7F74" w:rsidRPr="005212E7" w:rsidRDefault="007B7F74" w:rsidP="00172270">
            <w:pPr>
              <w:jc w:val="both"/>
              <w:rPr>
                <w:rFonts w:ascii="Times New Roman" w:hAnsi="Times New Roman"/>
              </w:rPr>
            </w:pPr>
            <w:r w:rsidRPr="005212E7">
              <w:rPr>
                <w:rFonts w:ascii="Times New Roman" w:hAnsi="Times New Roman"/>
              </w:rPr>
              <w:t>Generalinis direktorius</w:t>
            </w:r>
          </w:p>
          <w:p w:rsidR="007B7F74" w:rsidRPr="005212E7" w:rsidRDefault="007B7F74" w:rsidP="00172270">
            <w:pPr>
              <w:jc w:val="both"/>
              <w:rPr>
                <w:rFonts w:ascii="Times New Roman" w:hAnsi="Times New Roman"/>
              </w:rPr>
            </w:pPr>
            <w:r w:rsidRPr="005212E7">
              <w:rPr>
                <w:rFonts w:ascii="Times New Roman" w:hAnsi="Times New Roman"/>
              </w:rPr>
              <w:t>Tomas Jovaiša</w:t>
            </w:r>
          </w:p>
        </w:tc>
      </w:tr>
    </w:tbl>
    <w:p w:rsidR="007B7F74" w:rsidRPr="00F60AE3" w:rsidRDefault="007B7F74" w:rsidP="007B7F74">
      <w:pPr>
        <w:rPr>
          <w:sz w:val="22"/>
          <w:szCs w:val="22"/>
        </w:rPr>
      </w:pPr>
    </w:p>
    <w:p w:rsidR="007B7F74" w:rsidRPr="00F60AE3" w:rsidRDefault="007B7F74" w:rsidP="007B7F74">
      <w:pPr>
        <w:jc w:val="right"/>
        <w:rPr>
          <w:sz w:val="22"/>
          <w:szCs w:val="22"/>
        </w:rPr>
      </w:pPr>
    </w:p>
    <w:p w:rsidR="007B7F74" w:rsidRPr="00F60AE3"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CD2B96" w:rsidRDefault="00CD2B96" w:rsidP="007B7F74">
      <w:pPr>
        <w:jc w:val="right"/>
        <w:rPr>
          <w:sz w:val="22"/>
          <w:szCs w:val="22"/>
        </w:rPr>
      </w:pPr>
    </w:p>
    <w:p w:rsidR="00CD2B96" w:rsidRDefault="00CD2B96" w:rsidP="007B7F74">
      <w:pPr>
        <w:jc w:val="right"/>
        <w:rPr>
          <w:sz w:val="22"/>
          <w:szCs w:val="22"/>
        </w:rPr>
      </w:pPr>
    </w:p>
    <w:p w:rsidR="00CD2B96" w:rsidRDefault="00CD2B96" w:rsidP="007B7F74">
      <w:pPr>
        <w:jc w:val="right"/>
        <w:rPr>
          <w:sz w:val="22"/>
          <w:szCs w:val="22"/>
        </w:rPr>
      </w:pPr>
    </w:p>
    <w:p w:rsidR="00CD2B96" w:rsidRDefault="00CD2B96"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5186"/>
        <w:gridCol w:w="1523"/>
        <w:gridCol w:w="1981"/>
      </w:tblGrid>
      <w:tr w:rsidR="007B7F74" w:rsidRPr="00F60AE3"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bl>
    <w:p w:rsidR="007B7F74" w:rsidRPr="002A2B73" w:rsidRDefault="007B7F74" w:rsidP="007B7F74">
      <w:pPr>
        <w:ind w:right="-908"/>
        <w:jc w:val="both"/>
        <w:rPr>
          <w:b/>
          <w:bCs/>
          <w:caps/>
          <w:kern w:val="2"/>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5282"/>
        <w:gridCol w:w="1552"/>
        <w:gridCol w:w="2017"/>
      </w:tblGrid>
      <w:tr w:rsidR="007B7F74" w:rsidRPr="00F60AE3"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rsidR="00B37CC5" w:rsidRDefault="00B37CC5"/>
    <w:sectPr w:rsidR="00B37CC5" w:rsidSect="00DF46F5">
      <w:pgSz w:w="11906" w:h="16838"/>
      <w:pgMar w:top="1701" w:right="567" w:bottom="1134" w:left="1701"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1296"/>
  <w:hyphenationZone w:val="396"/>
  <w:characterSpacingControl w:val="doNotCompress"/>
  <w:compat/>
  <w:rsids>
    <w:rsidRoot w:val="00BB11EC"/>
    <w:rsid w:val="000334F1"/>
    <w:rsid w:val="00093050"/>
    <w:rsid w:val="000A5A81"/>
    <w:rsid w:val="000C50D9"/>
    <w:rsid w:val="00125F54"/>
    <w:rsid w:val="003E1760"/>
    <w:rsid w:val="00444C3F"/>
    <w:rsid w:val="00713698"/>
    <w:rsid w:val="00797BF0"/>
    <w:rsid w:val="007B7F74"/>
    <w:rsid w:val="00824F81"/>
    <w:rsid w:val="00842E92"/>
    <w:rsid w:val="008810A7"/>
    <w:rsid w:val="00883722"/>
    <w:rsid w:val="009B0B19"/>
    <w:rsid w:val="009C3609"/>
    <w:rsid w:val="00A269A0"/>
    <w:rsid w:val="00B34C11"/>
    <w:rsid w:val="00B37CC5"/>
    <w:rsid w:val="00BB11EC"/>
    <w:rsid w:val="00CD2B96"/>
    <w:rsid w:val="00DA77EE"/>
    <w:rsid w:val="00DB7E9C"/>
    <w:rsid w:val="00DD09E9"/>
    <w:rsid w:val="00DF46F5"/>
    <w:rsid w:val="00E4497F"/>
    <w:rsid w:val="00F771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F74"/>
    <w:rPr>
      <w:rFonts w:eastAsia="Times New Roman" w:cs="Times New Roman"/>
      <w:kern w:val="0"/>
      <w:szCs w:val="20"/>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rPr>
  </w:style>
  <w:style w:type="table" w:styleId="TableGrid">
    <w:name w:val="Table Grid"/>
    <w:basedOn w:val="TableNormal"/>
    <w:uiPriority w:val="59"/>
    <w:rsid w:val="007B7F74"/>
    <w:rPr>
      <w:rFonts w:asciiTheme="minorHAnsi" w:hAnsiTheme="minorHAnsi"/>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2418</Words>
  <Characters>13785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Lubienė</dc:creator>
  <cp:lastModifiedBy>Rita</cp:lastModifiedBy>
  <cp:revision>2</cp:revision>
  <dcterms:created xsi:type="dcterms:W3CDTF">2026-05-29T10:04:00Z</dcterms:created>
  <dcterms:modified xsi:type="dcterms:W3CDTF">2026-05-29T10:04:00Z</dcterms:modified>
</cp:coreProperties>
</file>